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4EAB" w14:textId="77777777" w:rsidR="004512B5" w:rsidRPr="004512B5" w:rsidRDefault="003533B0" w:rsidP="004512B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sk-SK" w:eastAsia="sk-SK"/>
        </w:rPr>
      </w:pPr>
      <w:r>
        <w:rPr>
          <w:rFonts w:ascii="Calibri Light" w:hAnsi="Calibri Light" w:cs="Calibri Light"/>
          <w:b/>
          <w:bCs/>
          <w:color w:val="E36C0A"/>
          <w:kern w:val="36"/>
          <w:sz w:val="28"/>
          <w:szCs w:val="28"/>
          <w:lang w:val="sk-SK" w:eastAsia="sk-SK"/>
        </w:rPr>
        <w:t>Vý</w:t>
      </w:r>
      <w:r w:rsidR="004512B5" w:rsidRPr="004512B5">
        <w:rPr>
          <w:rFonts w:ascii="Calibri Light" w:hAnsi="Calibri Light" w:cs="Calibri Light"/>
          <w:b/>
          <w:bCs/>
          <w:color w:val="E36C0A"/>
          <w:kern w:val="36"/>
          <w:sz w:val="28"/>
          <w:szCs w:val="28"/>
          <w:lang w:val="sk-SK" w:eastAsia="sk-SK"/>
        </w:rPr>
        <w:t>zva pre školiteľa:</w:t>
      </w:r>
      <w:r w:rsidR="004512B5" w:rsidRPr="004512B5">
        <w:rPr>
          <w:rFonts w:ascii="Calibri" w:hAnsi="Calibri" w:cs="Calibri"/>
          <w:b/>
          <w:bCs/>
          <w:color w:val="E36C0A"/>
          <w:kern w:val="36"/>
          <w:sz w:val="28"/>
          <w:szCs w:val="28"/>
          <w:lang w:val="sk-SK" w:eastAsia="sk-SK"/>
        </w:rPr>
        <w:t xml:space="preserve"> </w:t>
      </w:r>
    </w:p>
    <w:p w14:paraId="489EF03F" w14:textId="77777777" w:rsidR="004512B5" w:rsidRPr="004512B5" w:rsidRDefault="007E2F50" w:rsidP="004512B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sk-SK" w:eastAsia="sk-SK"/>
        </w:rPr>
      </w:pPr>
      <w:r>
        <w:rPr>
          <w:rFonts w:ascii="Calibri" w:hAnsi="Calibri" w:cs="Calibri"/>
          <w:b/>
          <w:bCs/>
          <w:color w:val="ED7D31"/>
          <w:kern w:val="36"/>
          <w:sz w:val="32"/>
          <w:szCs w:val="32"/>
          <w:lang w:val="sk-SK" w:eastAsia="sk-SK"/>
        </w:rPr>
        <w:fldChar w:fldCharType="begin"/>
      </w:r>
      <w:r>
        <w:rPr>
          <w:rFonts w:ascii="Calibri" w:hAnsi="Calibri" w:cs="Calibri"/>
          <w:b/>
          <w:bCs/>
          <w:color w:val="ED7D31"/>
          <w:kern w:val="36"/>
          <w:sz w:val="32"/>
          <w:szCs w:val="32"/>
          <w:lang w:val="sk-SK" w:eastAsia="sk-SK"/>
        </w:rPr>
        <w:instrText xml:space="preserve"> MERGEFIELD Názov </w:instrText>
      </w:r>
      <w:r>
        <w:rPr>
          <w:rFonts w:ascii="Calibri" w:hAnsi="Calibri" w:cs="Calibri"/>
          <w:b/>
          <w:bCs/>
          <w:color w:val="ED7D31"/>
          <w:kern w:val="36"/>
          <w:sz w:val="32"/>
          <w:szCs w:val="32"/>
          <w:lang w:val="sk-SK" w:eastAsia="sk-SK"/>
        </w:rPr>
        <w:fldChar w:fldCharType="separate"/>
      </w:r>
      <w:r w:rsidR="004F2101" w:rsidRPr="005F2213">
        <w:rPr>
          <w:rFonts w:ascii="Calibri" w:hAnsi="Calibri" w:cs="Calibri"/>
          <w:b/>
          <w:bCs/>
          <w:noProof/>
          <w:color w:val="ED7D31"/>
          <w:kern w:val="36"/>
          <w:sz w:val="32"/>
          <w:szCs w:val="32"/>
          <w:lang w:val="sk-SK" w:eastAsia="sk-SK"/>
        </w:rPr>
        <w:t>On Arrival I.</w:t>
      </w:r>
      <w:r>
        <w:rPr>
          <w:rFonts w:ascii="Calibri" w:hAnsi="Calibri" w:cs="Calibri"/>
          <w:b/>
          <w:bCs/>
          <w:color w:val="ED7D31"/>
          <w:kern w:val="36"/>
          <w:sz w:val="32"/>
          <w:szCs w:val="32"/>
          <w:lang w:val="sk-SK" w:eastAsia="sk-SK"/>
        </w:rPr>
        <w:fldChar w:fldCharType="end"/>
      </w:r>
      <w:r w:rsidR="004512B5" w:rsidRPr="004512B5">
        <w:rPr>
          <w:rFonts w:ascii="Calibri Light" w:hAnsi="Calibri Light" w:cs="Calibri Light"/>
          <w:kern w:val="36"/>
          <w:sz w:val="22"/>
          <w:szCs w:val="22"/>
          <w:lang w:val="sk-SK" w:eastAsia="sk-SK"/>
        </w:rPr>
        <w:br/>
      </w:r>
      <w:r w:rsidR="004512B5" w:rsidRPr="004512B5">
        <w:rPr>
          <w:rFonts w:ascii="Calibri Light" w:hAnsi="Calibri Light" w:cs="Calibri Light"/>
          <w:kern w:val="36"/>
          <w:sz w:val="22"/>
          <w:szCs w:val="22"/>
          <w:lang w:val="sk-SK" w:eastAsia="sk-SK"/>
        </w:rPr>
        <w:br/>
      </w:r>
    </w:p>
    <w:p w14:paraId="14736E71" w14:textId="77777777" w:rsid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Meno: NIVAM - Národný inštitút vzdelávania a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 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mládeže</w:t>
      </w:r>
    </w:p>
    <w:p w14:paraId="2B609874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Adresa: Ševčenkova 11, 850 05 Bratislava</w:t>
      </w:r>
    </w:p>
    <w:p w14:paraId="33C564D8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Krajina: Slovenská republika</w:t>
      </w:r>
    </w:p>
    <w:p w14:paraId="36BA8FFB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Štatutár: </w:t>
      </w:r>
      <w:r w:rsidR="00CE0039" w:rsidRPr="00CE0039">
        <w:rPr>
          <w:rFonts w:ascii="Calibri Light" w:hAnsi="Calibri Light" w:cs="Calibri Light"/>
          <w:sz w:val="22"/>
          <w:szCs w:val="22"/>
          <w:lang w:eastAsia="sk-SK"/>
        </w:rPr>
        <w:t>Ing. Ján Hrinko, PhD.- generálny riaditeľ</w:t>
      </w:r>
    </w:p>
    <w:p w14:paraId="2E325E09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Kontaktná osoba: 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Adam Laták</w:t>
      </w:r>
    </w:p>
    <w:p w14:paraId="5D4E4E8B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IČO: 00164348</w:t>
      </w:r>
    </w:p>
    <w:p w14:paraId="20280B15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DIČ: 2020798714</w:t>
      </w:r>
    </w:p>
    <w:p w14:paraId="3B3DDD46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IČ DPH.: SK2020798714 </w:t>
      </w:r>
    </w:p>
    <w:p w14:paraId="4F5EAC8E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IBAN: SK71 8180 0000 0070 0067 7371</w:t>
      </w:r>
    </w:p>
    <w:p w14:paraId="7E0EB386" w14:textId="77777777" w:rsidR="004512B5" w:rsidRPr="004512B5" w:rsidRDefault="004512B5" w:rsidP="004512B5">
      <w:pPr>
        <w:spacing w:after="100" w:afterAutospacing="1" w:line="240" w:lineRule="atLeast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e-mail: </w:t>
      </w:r>
      <w:hyperlink r:id="rId8" w:history="1">
        <w:r w:rsidR="007E2F50" w:rsidRPr="0037375A">
          <w:rPr>
            <w:rStyle w:val="Hypertextovprepojenie"/>
            <w:rFonts w:ascii="Calibri Light" w:hAnsi="Calibri Light" w:cs="Calibri Light"/>
            <w:sz w:val="22"/>
            <w:szCs w:val="22"/>
            <w:lang w:val="sk-SK" w:eastAsia="sk-SK"/>
          </w:rPr>
          <w:t>adam.latak@nivam.sk</w:t>
        </w:r>
      </w:hyperlink>
      <w:r w:rsidRPr="004512B5">
        <w:rPr>
          <w:rFonts w:ascii="Calibri Light" w:hAnsi="Calibri Light" w:cs="Calibri Light"/>
          <w:sz w:val="22"/>
          <w:szCs w:val="22"/>
          <w:lang w:eastAsia="sk-SK"/>
        </w:rPr>
        <w:t xml:space="preserve"> </w:t>
      </w:r>
    </w:p>
    <w:p w14:paraId="150A2A1F" w14:textId="77777777" w:rsidR="004512B5" w:rsidRPr="004512B5" w:rsidRDefault="004512B5" w:rsidP="00A43713">
      <w:pPr>
        <w:spacing w:before="100" w:beforeAutospacing="1" w:after="100" w:afterAutospacing="1"/>
        <w:ind w:right="170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eastAsia="sk-SK"/>
        </w:rPr>
        <w:t> 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NIVAM – Národný inštitút vzdelávania a 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ml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ádeže, Národná agentúra Erasmus+ pre mládež a šport hľadá 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školiteľa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, ktor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ý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 priprav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í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, zrealizuj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e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 a vyhodnot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í</w:t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 školenie s názvom "</w:t>
      </w:r>
      <w:r w:rsidR="007E2F50">
        <w:rPr>
          <w:rFonts w:ascii="Calibri Light" w:hAnsi="Calibri Light" w:cs="Calibri Light"/>
          <w:sz w:val="22"/>
          <w:szCs w:val="22"/>
          <w:lang w:val="sk-SK" w:eastAsia="sk-SK"/>
        </w:rPr>
        <w:fldChar w:fldCharType="begin"/>
      </w:r>
      <w:r w:rsidR="007E2F50">
        <w:rPr>
          <w:rFonts w:ascii="Calibri Light" w:hAnsi="Calibri Light" w:cs="Calibri Light"/>
          <w:sz w:val="22"/>
          <w:szCs w:val="22"/>
          <w:lang w:val="sk-SK" w:eastAsia="sk-SK"/>
        </w:rPr>
        <w:instrText xml:space="preserve"> MERGEFIELD Názov </w:instrText>
      </w:r>
      <w:r w:rsidR="007E2F50">
        <w:rPr>
          <w:rFonts w:ascii="Calibri Light" w:hAnsi="Calibri Light" w:cs="Calibri Light"/>
          <w:sz w:val="22"/>
          <w:szCs w:val="22"/>
          <w:lang w:val="sk-SK" w:eastAsia="sk-SK"/>
        </w:rPr>
        <w:fldChar w:fldCharType="separate"/>
      </w:r>
      <w:r w:rsidR="004F2101" w:rsidRPr="005F2213">
        <w:rPr>
          <w:rFonts w:ascii="Calibri Light" w:hAnsi="Calibri Light" w:cs="Calibri Light"/>
          <w:noProof/>
          <w:sz w:val="22"/>
          <w:szCs w:val="22"/>
          <w:lang w:val="sk-SK" w:eastAsia="sk-SK"/>
        </w:rPr>
        <w:t>On Arrival I.</w:t>
      </w:r>
      <w:r w:rsidR="007E2F50">
        <w:rPr>
          <w:rFonts w:ascii="Calibri Light" w:hAnsi="Calibri Light" w:cs="Calibri Light"/>
          <w:sz w:val="22"/>
          <w:szCs w:val="22"/>
          <w:lang w:val="sk-SK" w:eastAsia="sk-SK"/>
        </w:rPr>
        <w:fldChar w:fldCharType="end"/>
      </w: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". </w:t>
      </w:r>
    </w:p>
    <w:p w14:paraId="41FEA647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lang w:val="sk-SK" w:eastAsia="sk-SK"/>
        </w:rPr>
        <w:t> </w:t>
      </w:r>
    </w:p>
    <w:p w14:paraId="613DC26A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ED7D31"/>
          <w:sz w:val="22"/>
          <w:szCs w:val="22"/>
          <w:lang w:val="sk-SK" w:eastAsia="sk-SK"/>
        </w:rPr>
        <w:t>Cieľ</w:t>
      </w:r>
      <w:r>
        <w:rPr>
          <w:rFonts w:ascii="Calibri Light" w:hAnsi="Calibri Light" w:cs="Calibri Light"/>
          <w:b/>
          <w:bCs/>
          <w:color w:val="ED7D31"/>
          <w:sz w:val="22"/>
          <w:szCs w:val="22"/>
          <w:lang w:val="sk-SK" w:eastAsia="sk-SK"/>
        </w:rPr>
        <w:t xml:space="preserve"> školenia</w:t>
      </w:r>
      <w:r w:rsidRPr="004512B5">
        <w:rPr>
          <w:rFonts w:ascii="Calibri Light" w:hAnsi="Calibri Light" w:cs="Calibri Light"/>
          <w:b/>
          <w:bCs/>
          <w:color w:val="ED7D31"/>
          <w:sz w:val="22"/>
          <w:szCs w:val="22"/>
          <w:lang w:val="sk-SK" w:eastAsia="sk-SK"/>
        </w:rPr>
        <w:t xml:space="preserve"> </w:t>
      </w:r>
      <w:r w:rsidRPr="004512B5">
        <w:rPr>
          <w:rFonts w:ascii="Calibri Light" w:hAnsi="Calibri Light" w:cs="Calibri Light"/>
          <w:b/>
          <w:bCs/>
          <w:color w:val="ED7D31"/>
          <w:sz w:val="22"/>
          <w:szCs w:val="22"/>
          <w:lang w:val="en-US" w:eastAsia="sk-SK"/>
        </w:rPr>
        <w:t> </w:t>
      </w:r>
    </w:p>
    <w:p w14:paraId="1958476F" w14:textId="77777777" w:rsidR="004512B5" w:rsidRPr="004512B5" w:rsidRDefault="00A43713" w:rsidP="004512B5">
      <w:pPr>
        <w:spacing w:before="100" w:beforeAutospacing="1" w:after="100" w:afterAutospacing="1"/>
        <w:rPr>
          <w:lang w:val="sk-SK" w:eastAsia="sk-SK"/>
        </w:rPr>
      </w:pPr>
      <w:r>
        <w:rPr>
          <w:rFonts w:ascii="Calibri" w:hAnsi="Calibri" w:cs="Calibri"/>
          <w:sz w:val="22"/>
          <w:szCs w:val="22"/>
          <w:lang w:val="sk-SK" w:eastAsia="sk-SK"/>
        </w:rPr>
        <w:t xml:space="preserve">On Arrival je školenie ktoré je zamerané na </w:t>
      </w:r>
      <w:r w:rsidR="002F6418">
        <w:rPr>
          <w:rFonts w:ascii="Calibri" w:hAnsi="Calibri" w:cs="Calibri"/>
          <w:sz w:val="22"/>
          <w:szCs w:val="22"/>
          <w:lang w:val="sk-SK" w:eastAsia="sk-SK"/>
        </w:rPr>
        <w:t>účastníkov</w:t>
      </w:r>
      <w:r>
        <w:rPr>
          <w:rFonts w:ascii="Calibri" w:hAnsi="Calibri" w:cs="Calibri"/>
          <w:sz w:val="22"/>
          <w:szCs w:val="22"/>
          <w:lang w:val="sk-SK" w:eastAsia="sk-SK"/>
        </w:rPr>
        <w:t xml:space="preserve"> dobrovoľníckych projektov v rámci Európskeho zboru solidarity. Jeho účelom je zoznámiť ich s krajinou v ktorej sa nachádzajú, s ich právami a povinnosťami, </w:t>
      </w:r>
      <w:r w:rsidR="002F6418">
        <w:rPr>
          <w:rFonts w:ascii="Calibri" w:hAnsi="Calibri" w:cs="Calibri"/>
          <w:sz w:val="22"/>
          <w:szCs w:val="22"/>
          <w:lang w:val="sk-SK" w:eastAsia="sk-SK"/>
        </w:rPr>
        <w:t>so vzdelávacím procesom a zabezpečiť účastníkom networkingové aktivity.</w:t>
      </w:r>
    </w:p>
    <w:p w14:paraId="6AB92884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" w:hAnsi="Calibri" w:cs="Calibri"/>
          <w:sz w:val="22"/>
          <w:szCs w:val="22"/>
          <w:lang w:val="sk-SK" w:eastAsia="sk-SK"/>
        </w:rPr>
        <w:t xml:space="preserve">Školiaci kurz bude realizovaný v dňoch </w:t>
      </w:r>
      <w:r w:rsidR="007E2F50">
        <w:rPr>
          <w:rFonts w:ascii="Calibri" w:hAnsi="Calibri" w:cs="Calibri"/>
          <w:sz w:val="22"/>
          <w:szCs w:val="22"/>
          <w:lang w:val="sk-SK" w:eastAsia="sk-SK"/>
        </w:rPr>
        <w:fldChar w:fldCharType="begin"/>
      </w:r>
      <w:r w:rsidR="007E2F50">
        <w:rPr>
          <w:rFonts w:ascii="Calibri" w:hAnsi="Calibri" w:cs="Calibri"/>
          <w:sz w:val="22"/>
          <w:szCs w:val="22"/>
          <w:lang w:val="sk-SK" w:eastAsia="sk-SK"/>
        </w:rPr>
        <w:instrText xml:space="preserve"> MERGEFIELD Dátum </w:instrText>
      </w:r>
      <w:r w:rsidR="007E2F50">
        <w:rPr>
          <w:rFonts w:ascii="Calibri" w:hAnsi="Calibri" w:cs="Calibri"/>
          <w:sz w:val="22"/>
          <w:szCs w:val="22"/>
          <w:lang w:val="sk-SK" w:eastAsia="sk-SK"/>
        </w:rPr>
        <w:fldChar w:fldCharType="separate"/>
      </w:r>
      <w:r w:rsidR="004F2101" w:rsidRPr="005F2213">
        <w:rPr>
          <w:rFonts w:ascii="Calibri" w:hAnsi="Calibri" w:cs="Calibri"/>
          <w:noProof/>
          <w:sz w:val="22"/>
          <w:szCs w:val="22"/>
          <w:lang w:val="sk-SK" w:eastAsia="sk-SK"/>
        </w:rPr>
        <w:t>31.1.-4.2.2024</w:t>
      </w:r>
      <w:r w:rsidR="007E2F50">
        <w:rPr>
          <w:rFonts w:ascii="Calibri" w:hAnsi="Calibri" w:cs="Calibri"/>
          <w:sz w:val="22"/>
          <w:szCs w:val="22"/>
          <w:lang w:val="sk-SK" w:eastAsia="sk-SK"/>
        </w:rPr>
        <w:fldChar w:fldCharType="end"/>
      </w:r>
      <w:r w:rsidR="007E2F50">
        <w:rPr>
          <w:rFonts w:ascii="Calibri" w:hAnsi="Calibri" w:cs="Calibri"/>
          <w:sz w:val="22"/>
          <w:szCs w:val="22"/>
          <w:lang w:val="sk-SK" w:eastAsia="sk-SK"/>
        </w:rPr>
        <w:t xml:space="preserve"> </w:t>
      </w:r>
      <w:r w:rsidR="007E2F50">
        <w:rPr>
          <w:rFonts w:ascii="Calibri" w:hAnsi="Calibri" w:cs="Calibri"/>
          <w:sz w:val="22"/>
          <w:szCs w:val="22"/>
          <w:lang w:val="sk-SK" w:eastAsia="sk-SK"/>
        </w:rPr>
        <w:fldChar w:fldCharType="begin"/>
      </w:r>
      <w:r w:rsidR="007E2F50">
        <w:rPr>
          <w:rFonts w:ascii="Calibri" w:hAnsi="Calibri" w:cs="Calibri"/>
          <w:sz w:val="22"/>
          <w:szCs w:val="22"/>
          <w:lang w:val="sk-SK" w:eastAsia="sk-SK"/>
        </w:rPr>
        <w:instrText xml:space="preserve"> MERGEFIELD Miesto </w:instrText>
      </w:r>
      <w:r w:rsidR="007E2F50">
        <w:rPr>
          <w:rFonts w:ascii="Calibri" w:hAnsi="Calibri" w:cs="Calibri"/>
          <w:sz w:val="22"/>
          <w:szCs w:val="22"/>
          <w:lang w:val="sk-SK" w:eastAsia="sk-SK"/>
        </w:rPr>
        <w:fldChar w:fldCharType="end"/>
      </w:r>
      <w:r w:rsidR="002F6418">
        <w:rPr>
          <w:rFonts w:ascii="Calibri" w:hAnsi="Calibri" w:cs="Calibri"/>
          <w:sz w:val="22"/>
          <w:szCs w:val="22"/>
          <w:lang w:val="sk-SK" w:eastAsia="sk-SK"/>
        </w:rPr>
        <w:t>.</w:t>
      </w:r>
    </w:p>
    <w:p w14:paraId="5C543CD3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Segoe UI" w:hAnsi="Segoe UI" w:cs="Segoe UI"/>
          <w:color w:val="222222"/>
          <w:sz w:val="20"/>
          <w:szCs w:val="20"/>
          <w:shd w:val="clear" w:color="auto" w:fill="FDFDFD"/>
          <w:lang w:eastAsia="sk-SK"/>
        </w:rPr>
        <w:t> </w:t>
      </w:r>
    </w:p>
    <w:p w14:paraId="26AE4192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ED7D31"/>
          <w:sz w:val="22"/>
          <w:szCs w:val="22"/>
          <w:bdr w:val="none" w:sz="0" w:space="0" w:color="auto" w:frame="1"/>
          <w:shd w:val="clear" w:color="auto" w:fill="FDFDFD"/>
          <w:lang w:val="sk-SK" w:eastAsia="sk-SK"/>
        </w:rPr>
        <w:t>Zámery a ciele:</w:t>
      </w:r>
      <w:r w:rsidRPr="004512B5">
        <w:rPr>
          <w:rFonts w:ascii="Calibri Light" w:hAnsi="Calibri Light" w:cs="Calibri Light"/>
          <w:b/>
          <w:bCs/>
          <w:color w:val="ED7D31"/>
          <w:lang w:eastAsia="sk-SK"/>
        </w:rPr>
        <w:t xml:space="preserve"> </w:t>
      </w:r>
    </w:p>
    <w:p w14:paraId="06164C7E" w14:textId="77777777" w:rsidR="007057DE" w:rsidRPr="000422F9" w:rsidRDefault="004512B5" w:rsidP="007057DE">
      <w:pPr>
        <w:pStyle w:val="Default"/>
        <w:numPr>
          <w:ilvl w:val="0"/>
          <w:numId w:val="34"/>
        </w:numPr>
        <w:rPr>
          <w:sz w:val="22"/>
          <w:szCs w:val="22"/>
          <w:lang w:eastAsia="sk-SK"/>
        </w:rPr>
      </w:pPr>
      <w:r w:rsidRPr="000422F9">
        <w:rPr>
          <w:b/>
          <w:bCs/>
          <w:sz w:val="22"/>
          <w:szCs w:val="22"/>
          <w:lang w:eastAsia="sk-SK"/>
        </w:rPr>
        <w:t> </w:t>
      </w:r>
      <w:r w:rsidR="007057DE" w:rsidRPr="000422F9">
        <w:rPr>
          <w:sz w:val="22"/>
          <w:szCs w:val="22"/>
          <w:lang w:eastAsia="sk-SK"/>
        </w:rPr>
        <w:t>Zabezpečiť sieťovanie dobrovoľníkov na slovenských projektoch.</w:t>
      </w:r>
    </w:p>
    <w:p w14:paraId="20813812" w14:textId="77777777" w:rsidR="007057DE" w:rsidRPr="000422F9" w:rsidRDefault="007057DE" w:rsidP="007057DE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0422F9">
        <w:rPr>
          <w:rFonts w:ascii="Calibri" w:hAnsi="Calibri" w:cs="Calibri"/>
          <w:color w:val="000000"/>
          <w:sz w:val="22"/>
          <w:szCs w:val="22"/>
          <w:lang w:val="sk-SK" w:eastAsia="sk-SK"/>
        </w:rPr>
        <w:t>Sprostredkovať vedomosti ohľadom programov EU Erasmus+ a EZS.</w:t>
      </w:r>
    </w:p>
    <w:p w14:paraId="1850CA28" w14:textId="77777777" w:rsidR="007057DE" w:rsidRPr="000422F9" w:rsidRDefault="007057DE" w:rsidP="007057DE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0422F9">
        <w:rPr>
          <w:rFonts w:ascii="Calibri" w:hAnsi="Calibri" w:cs="Calibri"/>
          <w:color w:val="000000"/>
          <w:sz w:val="22"/>
          <w:szCs w:val="22"/>
          <w:lang w:val="sk-SK" w:eastAsia="sk-SK"/>
        </w:rPr>
        <w:t>Sprostredkovať informácie a zaučiť dobrovoľníkov do základov vzdelávacieho procesu v projektoch a Youthpassu</w:t>
      </w:r>
    </w:p>
    <w:p w14:paraId="6E681C2C" w14:textId="77777777" w:rsidR="007057DE" w:rsidRPr="000422F9" w:rsidRDefault="007057DE" w:rsidP="007057DE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0422F9">
        <w:rPr>
          <w:rFonts w:ascii="Calibri" w:hAnsi="Calibri" w:cs="Calibri"/>
          <w:color w:val="000000"/>
          <w:sz w:val="22"/>
          <w:szCs w:val="22"/>
          <w:lang w:val="sk-SK" w:eastAsia="sk-SK"/>
        </w:rPr>
        <w:lastRenderedPageBreak/>
        <w:t>Facilitovať diskusie na rôzne témy</w:t>
      </w:r>
    </w:p>
    <w:p w14:paraId="2B0DB44E" w14:textId="77777777" w:rsidR="007057DE" w:rsidRPr="000422F9" w:rsidRDefault="007057DE" w:rsidP="007057DE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0422F9">
        <w:rPr>
          <w:rFonts w:ascii="Calibri" w:hAnsi="Calibri" w:cs="Calibri"/>
          <w:color w:val="000000"/>
          <w:sz w:val="22"/>
          <w:szCs w:val="22"/>
          <w:lang w:val="sk-SK" w:eastAsia="sk-SK"/>
        </w:rPr>
        <w:t>Adresovať individuálne a skupinové potreby účastníkov</w:t>
      </w:r>
    </w:p>
    <w:p w14:paraId="47CAD29A" w14:textId="77777777" w:rsidR="004512B5" w:rsidRPr="004512B5" w:rsidRDefault="004512B5" w:rsidP="002F6418">
      <w:pPr>
        <w:shd w:val="clear" w:color="auto" w:fill="FDFDFD"/>
        <w:textAlignment w:val="baseline"/>
        <w:rPr>
          <w:lang w:val="sk-SK" w:eastAsia="sk-SK"/>
        </w:rPr>
      </w:pPr>
    </w:p>
    <w:p w14:paraId="4AFE359C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E36C0A"/>
          <w:sz w:val="22"/>
          <w:szCs w:val="22"/>
          <w:lang w:val="sk-SK" w:eastAsia="sk-SK"/>
        </w:rPr>
        <w:t>Tím</w:t>
      </w:r>
      <w:r w:rsidRPr="004512B5">
        <w:rPr>
          <w:rFonts w:ascii="Calibri Light" w:hAnsi="Calibri Light" w:cs="Calibri Light"/>
          <w:b/>
          <w:bCs/>
          <w:color w:val="339933"/>
          <w:sz w:val="22"/>
          <w:szCs w:val="22"/>
          <w:lang w:val="sk-SK" w:eastAsia="sk-SK"/>
        </w:rPr>
        <w:t> </w:t>
      </w:r>
    </w:p>
    <w:p w14:paraId="155B8F72" w14:textId="77777777" w:rsidR="004512B5" w:rsidRPr="004512B5" w:rsidRDefault="002F6418" w:rsidP="004512B5">
      <w:pPr>
        <w:numPr>
          <w:ilvl w:val="0"/>
          <w:numId w:val="32"/>
        </w:numPr>
        <w:spacing w:before="100" w:beforeAutospacing="1" w:after="100" w:afterAutospacing="1"/>
        <w:rPr>
          <w:lang w:val="sk-SK" w:eastAsia="sk-SK"/>
        </w:rPr>
      </w:pPr>
      <w:r>
        <w:rPr>
          <w:rFonts w:ascii="Calibri Light" w:hAnsi="Calibri Light" w:cs="Calibri Light"/>
          <w:sz w:val="22"/>
          <w:szCs w:val="22"/>
          <w:lang w:val="sk-SK" w:eastAsia="sk-SK"/>
        </w:rPr>
        <w:t>2 školitelia</w:t>
      </w:r>
      <w:r w:rsidR="004512B5"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– zodpovední za priebeh programu, metodiku a záverečnú správu </w:t>
      </w:r>
    </w:p>
    <w:p w14:paraId="749ABFDC" w14:textId="77777777" w:rsidR="004512B5" w:rsidRPr="004512B5" w:rsidRDefault="004512B5" w:rsidP="004512B5">
      <w:pPr>
        <w:numPr>
          <w:ilvl w:val="0"/>
          <w:numId w:val="32"/>
        </w:num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1 zástupca slovenskej NA E+</w:t>
      </w:r>
    </w:p>
    <w:p w14:paraId="6FBF44A5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 </w:t>
      </w:r>
    </w:p>
    <w:p w14:paraId="17B9532C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ED7D31"/>
          <w:sz w:val="22"/>
          <w:szCs w:val="22"/>
          <w:lang w:val="sk-SK" w:eastAsia="sk-SK"/>
        </w:rPr>
        <w:t>Profil školiteľov</w:t>
      </w:r>
      <w:r w:rsidRPr="004512B5">
        <w:rPr>
          <w:rFonts w:ascii="Calibri Light" w:hAnsi="Calibri Light" w:cs="Calibri Light"/>
          <w:b/>
          <w:bCs/>
          <w:color w:val="E36C0A"/>
          <w:sz w:val="22"/>
          <w:szCs w:val="22"/>
          <w:lang w:val="sk-SK" w:eastAsia="sk-SK"/>
        </w:rPr>
        <w:t> </w:t>
      </w:r>
    </w:p>
    <w:p w14:paraId="3BB881BF" w14:textId="77777777" w:rsidR="004512B5" w:rsidRPr="004512B5" w:rsidRDefault="004512B5" w:rsidP="002F6418">
      <w:pPr>
        <w:spacing w:after="160" w:line="256" w:lineRule="auto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 xml:space="preserve">mať dobré znalosti o programe Európsky zbor solidarity </w:t>
      </w:r>
    </w:p>
    <w:p w14:paraId="30565028" w14:textId="77777777" w:rsidR="004512B5" w:rsidRPr="004512B5" w:rsidRDefault="004512B5" w:rsidP="002F6418">
      <w:pPr>
        <w:spacing w:after="160" w:line="256" w:lineRule="auto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>mať dobré znalosti o projektovom manažmente a implementácii</w:t>
      </w:r>
    </w:p>
    <w:p w14:paraId="7A4DEB37" w14:textId="77777777" w:rsidR="004512B5" w:rsidRPr="004512B5" w:rsidRDefault="004512B5" w:rsidP="002F6418">
      <w:pPr>
        <w:spacing w:after="160" w:line="256" w:lineRule="auto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>mať dobré znalosti o neformálnej metodike v praxi</w:t>
      </w:r>
    </w:p>
    <w:p w14:paraId="1A459146" w14:textId="77777777" w:rsidR="004512B5" w:rsidRPr="004512B5" w:rsidRDefault="004512B5" w:rsidP="002F6418">
      <w:pPr>
        <w:spacing w:after="160" w:line="256" w:lineRule="auto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>majú dobrú úroveň kompetencií, pokiaľ ide o to, ako stimulovať proces vzdelávania mladých ľudí s nedostatkom príležitostí</w:t>
      </w:r>
    </w:p>
    <w:p w14:paraId="79E2DA4E" w14:textId="77777777" w:rsidR="004512B5" w:rsidRPr="004512B5" w:rsidRDefault="004512B5" w:rsidP="002F6418">
      <w:pPr>
        <w:spacing w:after="160" w:line="256" w:lineRule="auto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>majú veľmi dobrú úroveň hovoreného a písaného anglického jazyka</w:t>
      </w:r>
    </w:p>
    <w:p w14:paraId="0EDDE52A" w14:textId="77777777" w:rsidR="004512B5" w:rsidRPr="004512B5" w:rsidRDefault="004512B5" w:rsidP="004512B5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ED7D31"/>
          <w:sz w:val="22"/>
          <w:szCs w:val="22"/>
          <w:lang w:val="sk-SK" w:eastAsia="sk-SK"/>
        </w:rPr>
        <w:t>Úlohy / povinnosti školiteľov</w:t>
      </w:r>
    </w:p>
    <w:p w14:paraId="71AD356D" w14:textId="77777777" w:rsidR="004512B5" w:rsidRPr="004512B5" w:rsidRDefault="004512B5" w:rsidP="004512B5">
      <w:pPr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Medzi úlohy školiteľov patria:</w:t>
      </w:r>
      <w:r w:rsidRPr="004512B5">
        <w:rPr>
          <w:rFonts w:ascii="Calibri Light" w:hAnsi="Calibri Light" w:cs="Calibri Light"/>
          <w:b/>
          <w:bCs/>
          <w:sz w:val="22"/>
          <w:szCs w:val="22"/>
          <w:lang w:val="en-US" w:eastAsia="sk-SK"/>
        </w:rPr>
        <w:t xml:space="preserve"> </w:t>
      </w:r>
    </w:p>
    <w:p w14:paraId="1CE78724" w14:textId="77777777" w:rsidR="004512B5" w:rsidRPr="004512B5" w:rsidRDefault="004512B5" w:rsidP="004512B5">
      <w:pPr>
        <w:rPr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en-US" w:eastAsia="sk-SK"/>
        </w:rPr>
        <w:t> </w:t>
      </w:r>
    </w:p>
    <w:p w14:paraId="79384352" w14:textId="77777777" w:rsidR="004512B5" w:rsidRPr="004512B5" w:rsidRDefault="004512B5" w:rsidP="002F6418">
      <w:pPr>
        <w:spacing w:after="100" w:afterAutospacing="1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 xml:space="preserve">Zúčastnite sa prípravného stretnutia </w:t>
      </w:r>
    </w:p>
    <w:p w14:paraId="7E7B996C" w14:textId="77777777" w:rsidR="004512B5" w:rsidRPr="004512B5" w:rsidRDefault="004512B5" w:rsidP="002F6418">
      <w:pPr>
        <w:spacing w:after="100" w:afterAutospacing="1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>návrh a implementácia programu: špecifické ciele, vypracovanie koncepcie a programu, výber aktívnej metodiky, nápady na potrebné vstupy (program, osvedčené postupy, teória,...);</w:t>
      </w:r>
    </w:p>
    <w:p w14:paraId="66B9AF28" w14:textId="77777777" w:rsidR="004512B5" w:rsidRPr="004512B5" w:rsidRDefault="004512B5" w:rsidP="002F6418">
      <w:pPr>
        <w:spacing w:after="100" w:afterAutospacing="1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 xml:space="preserve">Hodnotenie </w:t>
      </w:r>
      <w:r w:rsidR="002F6418">
        <w:rPr>
          <w:rFonts w:ascii="Calibri Light" w:hAnsi="Calibri Light" w:cs="Calibri Light"/>
          <w:lang w:val="sk-SK" w:eastAsia="sk-SK"/>
        </w:rPr>
        <w:t>záverečnej</w:t>
      </w:r>
      <w:r w:rsidRPr="004512B5">
        <w:rPr>
          <w:rFonts w:ascii="Calibri Light" w:hAnsi="Calibri Light" w:cs="Calibri Light"/>
          <w:lang w:val="sk-SK" w:eastAsia="sk-SK"/>
        </w:rPr>
        <w:t xml:space="preserve"> prípravy</w:t>
      </w:r>
    </w:p>
    <w:p w14:paraId="7C817329" w14:textId="77777777" w:rsidR="004512B5" w:rsidRPr="004512B5" w:rsidRDefault="004512B5" w:rsidP="002F6418">
      <w:pPr>
        <w:spacing w:after="100" w:afterAutospacing="1"/>
        <w:ind w:hanging="360"/>
        <w:rPr>
          <w:lang w:val="sk-SK" w:eastAsia="sk-SK"/>
        </w:rPr>
      </w:pPr>
      <w:r w:rsidRPr="004512B5">
        <w:rPr>
          <w:rFonts w:ascii="Wingdings" w:hAnsi="Wingdings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lang w:val="sk-SK" w:eastAsia="sk-SK"/>
        </w:rPr>
        <w:t>Príprava záverečnej správy</w:t>
      </w:r>
    </w:p>
    <w:p w14:paraId="0D2BDFBD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E36C0A"/>
          <w:sz w:val="22"/>
          <w:szCs w:val="22"/>
          <w:lang w:val="sk-SK" w:eastAsia="sk-SK"/>
        </w:rPr>
        <w:t xml:space="preserve">Predpokladaná maximálna hodnota zákazky s DPH/poplatkom školiteľa </w:t>
      </w:r>
    </w:p>
    <w:p w14:paraId="6733023E" w14:textId="77777777" w:rsidR="004512B5" w:rsidRPr="004512B5" w:rsidRDefault="004512B5" w:rsidP="007057DE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b/>
          <w:bCs/>
          <w:color w:val="339933"/>
          <w:sz w:val="22"/>
          <w:szCs w:val="22"/>
          <w:lang w:val="sk-SK" w:eastAsia="sk-SK"/>
        </w:rPr>
        <w:t> </w:t>
      </w:r>
      <w:r w:rsidRPr="004512B5">
        <w:rPr>
          <w:rFonts w:ascii="Calibri Light" w:hAnsi="Calibri Light" w:cs="Calibri Light"/>
          <w:sz w:val="22"/>
          <w:szCs w:val="22"/>
          <w:lang w:val="en-US" w:eastAsia="sk-SK"/>
        </w:rPr>
        <w:t>Poplatok za školiteľov</w:t>
      </w:r>
      <w:r w:rsidRPr="004512B5">
        <w:rPr>
          <w:rFonts w:ascii="Calibri Light" w:hAnsi="Calibri Light" w:cs="Calibri Light"/>
          <w:color w:val="0D0D0D"/>
          <w:sz w:val="22"/>
          <w:szCs w:val="22"/>
          <w:lang w:val="en-US" w:eastAsia="sk-SK"/>
        </w:rPr>
        <w:t xml:space="preserve">: </w:t>
      </w:r>
      <w:r w:rsidR="0059738A">
        <w:rPr>
          <w:rFonts w:ascii="Calibri Light" w:hAnsi="Calibri Light" w:cs="Calibri Light"/>
          <w:sz w:val="22"/>
          <w:szCs w:val="22"/>
          <w:lang w:eastAsia="sk-SK"/>
        </w:rPr>
        <w:t>200</w:t>
      </w:r>
      <w:r w:rsidRPr="004512B5">
        <w:rPr>
          <w:rFonts w:ascii="Calibri Light" w:hAnsi="Calibri Light" w:cs="Calibri Light"/>
          <w:sz w:val="22"/>
          <w:szCs w:val="22"/>
          <w:lang w:eastAsia="sk-SK"/>
        </w:rPr>
        <w:t xml:space="preserve"> €/deň </w:t>
      </w:r>
      <w:r w:rsidR="00CE0039">
        <w:rPr>
          <w:rFonts w:ascii="Calibri Light" w:hAnsi="Calibri Light" w:cs="Calibri Light"/>
          <w:sz w:val="22"/>
          <w:szCs w:val="22"/>
          <w:lang w:eastAsia="sk-SK"/>
        </w:rPr>
        <w:t>+ 175€ príspevok na nákup školiteľských potrieb</w:t>
      </w:r>
    </w:p>
    <w:p w14:paraId="2AE9E149" w14:textId="77777777" w:rsidR="004512B5" w:rsidRPr="004512B5" w:rsidRDefault="007057DE" w:rsidP="004512B5">
      <w:pPr>
        <w:spacing w:before="100" w:beforeAutospacing="1" w:after="200" w:line="276" w:lineRule="auto"/>
        <w:rPr>
          <w:lang w:val="sk-SK" w:eastAsia="sk-SK"/>
        </w:rPr>
      </w:pPr>
      <w:r>
        <w:rPr>
          <w:rFonts w:ascii="Calibri Light" w:hAnsi="Calibri Light" w:cs="Calibri Light"/>
          <w:sz w:val="22"/>
          <w:szCs w:val="22"/>
          <w:lang w:val="sk-SK" w:eastAsia="sk-SK"/>
        </w:rPr>
        <w:t>6 pracovných dní/</w:t>
      </w:r>
      <w:r w:rsidR="004512B5"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spolu to znamená </w:t>
      </w:r>
      <w:r w:rsidR="0059738A">
        <w:rPr>
          <w:rFonts w:ascii="Calibri Light" w:hAnsi="Calibri Light" w:cs="Calibri Light"/>
          <w:color w:val="0D0D0D"/>
          <w:sz w:val="22"/>
          <w:szCs w:val="22"/>
          <w:lang w:val="sk-SK" w:eastAsia="sk-SK"/>
        </w:rPr>
        <w:t>1200</w:t>
      </w:r>
      <w:r w:rsidR="004512B5" w:rsidRPr="004512B5">
        <w:rPr>
          <w:rFonts w:ascii="Calibri Light" w:hAnsi="Calibri Light" w:cs="Calibri Light"/>
          <w:color w:val="0D0D0D"/>
          <w:sz w:val="22"/>
          <w:szCs w:val="22"/>
          <w:lang w:val="sk-SK" w:eastAsia="sk-SK"/>
        </w:rPr>
        <w:t xml:space="preserve"> €</w:t>
      </w:r>
      <w:r w:rsidR="00CE0039">
        <w:rPr>
          <w:rFonts w:ascii="Calibri Light" w:hAnsi="Calibri Light" w:cs="Calibri Light"/>
          <w:color w:val="0D0D0D"/>
          <w:sz w:val="22"/>
          <w:szCs w:val="22"/>
          <w:lang w:val="sk-SK" w:eastAsia="sk-SK"/>
        </w:rPr>
        <w:t xml:space="preserve"> +175€</w:t>
      </w:r>
    </w:p>
    <w:p w14:paraId="69748269" w14:textId="77777777" w:rsidR="004512B5" w:rsidRPr="004512B5" w:rsidRDefault="007057DE" w:rsidP="004512B5">
      <w:pPr>
        <w:numPr>
          <w:ilvl w:val="0"/>
          <w:numId w:val="33"/>
        </w:numPr>
        <w:spacing w:before="100" w:beforeAutospacing="1" w:after="200" w:line="276" w:lineRule="auto"/>
        <w:rPr>
          <w:lang w:val="sk-SK" w:eastAsia="sk-SK"/>
        </w:rPr>
      </w:pPr>
      <w:r>
        <w:rPr>
          <w:rFonts w:ascii="Calibri Light" w:hAnsi="Calibri Light" w:cs="Calibri Light"/>
          <w:sz w:val="22"/>
          <w:szCs w:val="22"/>
          <w:lang w:val="en-US" w:eastAsia="sk-SK"/>
        </w:rPr>
        <w:t>1</w:t>
      </w:r>
      <w:r w:rsidR="004512B5" w:rsidRPr="004512B5">
        <w:rPr>
          <w:rFonts w:ascii="Calibri Light" w:hAnsi="Calibri Light" w:cs="Calibri Light"/>
          <w:sz w:val="22"/>
          <w:szCs w:val="22"/>
          <w:lang w:val="en-US" w:eastAsia="sk-SK"/>
        </w:rPr>
        <w:t xml:space="preserve"> cel</w:t>
      </w:r>
      <w:r>
        <w:rPr>
          <w:rFonts w:ascii="Calibri Light" w:hAnsi="Calibri Light" w:cs="Calibri Light"/>
          <w:sz w:val="22"/>
          <w:szCs w:val="22"/>
          <w:lang w:val="en-US" w:eastAsia="sk-SK"/>
        </w:rPr>
        <w:t>ý dneň</w:t>
      </w:r>
      <w:r w:rsidR="004512B5" w:rsidRPr="004512B5">
        <w:rPr>
          <w:rFonts w:ascii="Calibri Light" w:hAnsi="Calibri Light" w:cs="Calibri Light"/>
          <w:sz w:val="22"/>
          <w:szCs w:val="22"/>
          <w:lang w:val="en-US" w:eastAsia="sk-SK"/>
        </w:rPr>
        <w:t xml:space="preserve"> na prípravu a hodnotenie </w:t>
      </w:r>
      <w:r w:rsidR="004512B5" w:rsidRPr="004512B5">
        <w:rPr>
          <w:rFonts w:ascii="Calibri Light" w:hAnsi="Calibri Light" w:cs="Calibri Light"/>
          <w:sz w:val="22"/>
          <w:szCs w:val="22"/>
          <w:lang w:val="en-GB" w:eastAsia="sk-SK"/>
        </w:rPr>
        <w:t xml:space="preserve">(vrátane individuálnej a tímovej prípravy, prípravného stretnutia, priebežného a záverečného hodnotenia bezprostredne po tréningu + záverečná </w:t>
      </w:r>
      <w:r w:rsidR="004512B5" w:rsidRPr="004512B5">
        <w:rPr>
          <w:rFonts w:ascii="Calibri Light" w:hAnsi="Calibri Light" w:cs="Calibri Light"/>
          <w:sz w:val="22"/>
          <w:szCs w:val="22"/>
          <w:lang w:val="en-US" w:eastAsia="sk-SK"/>
        </w:rPr>
        <w:t xml:space="preserve">správa; </w:t>
      </w:r>
      <w:r w:rsidR="004512B5" w:rsidRPr="004512B5">
        <w:rPr>
          <w:rFonts w:ascii="Calibri Light" w:hAnsi="Calibri Light" w:cs="Calibri Light"/>
          <w:sz w:val="22"/>
          <w:szCs w:val="22"/>
          <w:lang w:val="cs-CZ" w:eastAsia="sk-SK"/>
        </w:rPr>
        <w:t>Termíny prípravných schôdzí a záverečná správa nie sú platené navyše)</w:t>
      </w:r>
      <w:r w:rsidR="004512B5" w:rsidRPr="004512B5">
        <w:rPr>
          <w:rFonts w:ascii="Calibri Light" w:hAnsi="Calibri Light" w:cs="Calibri Light"/>
          <w:sz w:val="22"/>
          <w:szCs w:val="22"/>
          <w:lang w:val="en-US" w:eastAsia="sk-SK"/>
        </w:rPr>
        <w:t xml:space="preserve"> </w:t>
      </w:r>
    </w:p>
    <w:p w14:paraId="35BBEEA1" w14:textId="77777777" w:rsidR="004512B5" w:rsidRPr="004512B5" w:rsidRDefault="007057DE" w:rsidP="004512B5">
      <w:pPr>
        <w:numPr>
          <w:ilvl w:val="0"/>
          <w:numId w:val="33"/>
        </w:numPr>
        <w:spacing w:before="100" w:beforeAutospacing="1" w:after="200" w:line="276" w:lineRule="auto"/>
        <w:rPr>
          <w:lang w:val="sk-SK" w:eastAsia="sk-SK"/>
        </w:rPr>
      </w:pPr>
      <w:r>
        <w:rPr>
          <w:rFonts w:ascii="Calibri Light" w:hAnsi="Calibri Light" w:cs="Calibri Light"/>
          <w:sz w:val="22"/>
          <w:szCs w:val="22"/>
          <w:lang w:val="sk-SK" w:eastAsia="sk-SK"/>
        </w:rPr>
        <w:t>5</w:t>
      </w:r>
      <w:r w:rsidR="004512B5"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 celé </w:t>
      </w:r>
      <w:r>
        <w:rPr>
          <w:rFonts w:ascii="Calibri Light" w:hAnsi="Calibri Light" w:cs="Calibri Light"/>
          <w:sz w:val="22"/>
          <w:szCs w:val="22"/>
          <w:lang w:val="sk-SK" w:eastAsia="sk-SK"/>
        </w:rPr>
        <w:t>dni</w:t>
      </w:r>
      <w:r w:rsidR="004512B5" w:rsidRPr="004512B5">
        <w:rPr>
          <w:rFonts w:ascii="Calibri Light" w:hAnsi="Calibri Light" w:cs="Calibri Light"/>
          <w:sz w:val="22"/>
          <w:szCs w:val="22"/>
          <w:lang w:val="sk-SK" w:eastAsia="sk-SK"/>
        </w:rPr>
        <w:t xml:space="preserve"> na aktivitu</w:t>
      </w:r>
    </w:p>
    <w:p w14:paraId="05BE7354" w14:textId="77777777" w:rsidR="004512B5" w:rsidRPr="004512B5" w:rsidRDefault="004512B5" w:rsidP="004512B5">
      <w:pPr>
        <w:numPr>
          <w:ilvl w:val="0"/>
          <w:numId w:val="33"/>
        </w:numPr>
        <w:spacing w:before="100" w:beforeAutospacing="1" w:after="200" w:line="276" w:lineRule="auto"/>
        <w:rPr>
          <w:color w:val="E36C0A"/>
          <w:lang w:val="sk-SK" w:eastAsia="sk-SK"/>
        </w:rPr>
      </w:pPr>
      <w:r w:rsidRPr="004512B5">
        <w:rPr>
          <w:rFonts w:ascii="Calibri Light" w:hAnsi="Calibri Light" w:cs="Calibri Light"/>
          <w:sz w:val="22"/>
          <w:szCs w:val="22"/>
          <w:lang w:val="sk-SK" w:eastAsia="sk-SK"/>
        </w:rPr>
        <w:t>stravné, ubytovacie hradia organizátori</w:t>
      </w:r>
      <w:r w:rsidRPr="004512B5">
        <w:rPr>
          <w:rFonts w:ascii="Calibri Light" w:hAnsi="Calibri Light" w:cs="Calibri Light"/>
          <w:lang w:val="en-GB" w:eastAsia="sk-SK"/>
        </w:rPr>
        <w:t xml:space="preserve"> </w:t>
      </w:r>
    </w:p>
    <w:p w14:paraId="765B1303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color w:val="339933"/>
          <w:sz w:val="22"/>
          <w:szCs w:val="22"/>
          <w:lang w:val="sk-SK" w:eastAsia="sk-SK"/>
        </w:rPr>
        <w:lastRenderedPageBreak/>
        <w:br/>
      </w:r>
      <w:r w:rsidRPr="004512B5">
        <w:rPr>
          <w:rFonts w:ascii="Calibri Light" w:hAnsi="Calibri Light" w:cs="Calibri Light"/>
          <w:b/>
          <w:bCs/>
          <w:color w:val="E36C0A"/>
          <w:sz w:val="22"/>
          <w:szCs w:val="22"/>
          <w:lang w:val="sk-SK" w:eastAsia="sk-SK"/>
        </w:rPr>
        <w:t>Postup pri uchádzaní sa o zamestnanie a uzávierka</w:t>
      </w:r>
      <w:r w:rsidRPr="004512B5">
        <w:rPr>
          <w:rFonts w:ascii="Calibri Light" w:hAnsi="Calibri Light" w:cs="Calibri Light"/>
          <w:b/>
          <w:bCs/>
          <w:color w:val="E36C0A"/>
          <w:sz w:val="22"/>
          <w:szCs w:val="22"/>
          <w:lang w:val="en-US" w:eastAsia="sk-SK"/>
        </w:rPr>
        <w:t> </w:t>
      </w:r>
    </w:p>
    <w:p w14:paraId="1EF54E75" w14:textId="77777777" w:rsidR="007057DE" w:rsidRDefault="004512B5" w:rsidP="009C4748">
      <w:pPr>
        <w:spacing w:after="200" w:line="276" w:lineRule="auto"/>
        <w:ind w:left="709" w:hanging="360"/>
        <w:rPr>
          <w:rFonts w:ascii="Calibri Light" w:hAnsi="Calibri Light" w:cs="Calibri Light"/>
          <w:sz w:val="22"/>
          <w:szCs w:val="22"/>
          <w:lang w:val="en-US" w:eastAsia="sk-SK"/>
        </w:rPr>
      </w:pPr>
      <w:r w:rsidRPr="004512B5">
        <w:rPr>
          <w:rFonts w:ascii="Wingdings" w:hAnsi="Wingdings"/>
          <w:sz w:val="22"/>
          <w:szCs w:val="22"/>
          <w:lang w:val="en-US" w:eastAsia="sk-SK"/>
        </w:rPr>
        <w:t></w:t>
      </w:r>
      <w:r w:rsidRPr="004512B5">
        <w:rPr>
          <w:sz w:val="14"/>
          <w:szCs w:val="14"/>
          <w:lang w:val="en-US" w:eastAsia="sk-SK"/>
        </w:rPr>
        <w:t xml:space="preserve">  </w:t>
      </w:r>
      <w:r w:rsidRPr="004512B5">
        <w:rPr>
          <w:rFonts w:ascii="Calibri Light" w:hAnsi="Calibri Light" w:cs="Calibri Light"/>
          <w:sz w:val="22"/>
          <w:szCs w:val="22"/>
          <w:lang w:val="en-US" w:eastAsia="sk-SK"/>
        </w:rPr>
        <w:t xml:space="preserve">Záujemcovia by mali vyplniť prihlášku v anglickom jazyku a zaslať ju </w:t>
      </w:r>
      <w:hyperlink r:id="rId9" w:history="1">
        <w:r w:rsidR="007E2F50" w:rsidRPr="0037375A">
          <w:rPr>
            <w:rStyle w:val="Hypertextovprepojenie"/>
            <w:rFonts w:ascii="Calibri Light" w:hAnsi="Calibri Light" w:cs="Calibri Light"/>
            <w:sz w:val="22"/>
            <w:szCs w:val="22"/>
            <w:lang w:val="en-US" w:eastAsia="sk-SK"/>
          </w:rPr>
          <w:t>adam.latak@nivam.sk</w:t>
        </w:r>
      </w:hyperlink>
      <w:r w:rsidR="009C4748">
        <w:rPr>
          <w:rFonts w:ascii="Calibri Light" w:hAnsi="Calibri Light" w:cs="Calibri Light"/>
          <w:sz w:val="22"/>
          <w:szCs w:val="22"/>
          <w:lang w:val="en-US" w:eastAsia="sk-SK"/>
        </w:rPr>
        <w:t xml:space="preserve"> do </w:t>
      </w:r>
      <w:r w:rsidR="009C4748">
        <w:rPr>
          <w:rFonts w:ascii="Calibri Light" w:hAnsi="Calibri Light" w:cs="Calibri Light"/>
          <w:sz w:val="22"/>
          <w:szCs w:val="22"/>
          <w:lang w:val="en-US" w:eastAsia="sk-SK"/>
        </w:rPr>
        <w:fldChar w:fldCharType="begin"/>
      </w:r>
      <w:r w:rsidR="009C4748">
        <w:rPr>
          <w:rFonts w:ascii="Calibri Light" w:hAnsi="Calibri Light" w:cs="Calibri Light"/>
          <w:sz w:val="22"/>
          <w:szCs w:val="22"/>
          <w:lang w:val="en-US" w:eastAsia="sk-SK"/>
        </w:rPr>
        <w:instrText xml:space="preserve"> MERGEFIELD Deadline_na_výzvu </w:instrText>
      </w:r>
      <w:r w:rsidR="009C4748">
        <w:instrText>\@ "d, M, yyyy"</w:instrText>
      </w:r>
      <w:r w:rsidR="009C4748">
        <w:rPr>
          <w:rFonts w:ascii="Calibri Light" w:hAnsi="Calibri Light" w:cs="Calibri Light"/>
          <w:sz w:val="22"/>
          <w:szCs w:val="22"/>
          <w:lang w:val="en-US" w:eastAsia="sk-SK"/>
        </w:rPr>
        <w:instrText xml:space="preserve"> </w:instrText>
      </w:r>
      <w:r w:rsidR="009C4748">
        <w:rPr>
          <w:rFonts w:ascii="Calibri Light" w:hAnsi="Calibri Light" w:cs="Calibri Light"/>
          <w:sz w:val="22"/>
          <w:szCs w:val="22"/>
          <w:lang w:val="en-US" w:eastAsia="sk-SK"/>
        </w:rPr>
        <w:fldChar w:fldCharType="separate"/>
      </w:r>
      <w:r w:rsidR="004F2101">
        <w:rPr>
          <w:rFonts w:ascii="Calibri Light" w:hAnsi="Calibri Light" w:cs="Calibri Light"/>
          <w:noProof/>
          <w:sz w:val="22"/>
          <w:szCs w:val="22"/>
          <w:lang w:val="en-US" w:eastAsia="sk-SK"/>
        </w:rPr>
        <w:t>19, 1, 2024</w:t>
      </w:r>
      <w:r w:rsidR="009C4748">
        <w:rPr>
          <w:rFonts w:ascii="Calibri Light" w:hAnsi="Calibri Light" w:cs="Calibri Light"/>
          <w:sz w:val="22"/>
          <w:szCs w:val="22"/>
          <w:lang w:val="en-US" w:eastAsia="sk-SK"/>
        </w:rPr>
        <w:fldChar w:fldCharType="end"/>
      </w:r>
    </w:p>
    <w:p w14:paraId="43CF956D" w14:textId="77777777" w:rsidR="004512B5" w:rsidRPr="004512B5" w:rsidRDefault="004512B5" w:rsidP="007057DE">
      <w:pPr>
        <w:spacing w:after="200" w:line="276" w:lineRule="auto"/>
        <w:rPr>
          <w:lang w:val="sk-SK" w:eastAsia="sk-SK"/>
        </w:rPr>
      </w:pPr>
      <w:r w:rsidRPr="004512B5">
        <w:rPr>
          <w:rFonts w:ascii="Calibri Light" w:hAnsi="Calibri Light" w:cs="Calibri Light"/>
          <w:color w:val="000000"/>
          <w:sz w:val="22"/>
          <w:szCs w:val="22"/>
          <w:lang w:val="sk-SK" w:eastAsia="sk-SK"/>
        </w:rPr>
        <w:t xml:space="preserve">Pre viac informácií prosím kontaktujte: </w:t>
      </w:r>
    </w:p>
    <w:p w14:paraId="0DA455E9" w14:textId="77777777" w:rsidR="004512B5" w:rsidRPr="004512B5" w:rsidRDefault="004512B5" w:rsidP="004512B5">
      <w:pPr>
        <w:spacing w:before="100" w:beforeAutospacing="1" w:after="100" w:afterAutospacing="1"/>
        <w:rPr>
          <w:lang w:val="sk-SK" w:eastAsia="sk-SK"/>
        </w:rPr>
      </w:pPr>
      <w:r w:rsidRPr="004512B5">
        <w:rPr>
          <w:rFonts w:ascii="Calibri Light" w:hAnsi="Calibri Light" w:cs="Calibri Light"/>
          <w:color w:val="000000"/>
          <w:sz w:val="22"/>
          <w:szCs w:val="22"/>
          <w:lang w:eastAsia="sk-SK"/>
        </w:rPr>
        <w:t>Adam Laták; adam.latak</w:t>
      </w:r>
      <w:r w:rsidRPr="009C4748">
        <w:rPr>
          <w:rFonts w:ascii="Calibri Light" w:hAnsi="Calibri Light" w:cs="Calibri Light"/>
          <w:color w:val="000000"/>
          <w:sz w:val="22"/>
          <w:szCs w:val="22"/>
          <w:lang w:eastAsia="sk-SK"/>
        </w:rPr>
        <w:t>@</w:t>
      </w:r>
      <w:r w:rsidR="007E2F50" w:rsidRPr="009C4748">
        <w:rPr>
          <w:rFonts w:ascii="Calibri Light" w:hAnsi="Calibri Light" w:cs="Calibri Light"/>
          <w:color w:val="000000"/>
          <w:sz w:val="22"/>
          <w:szCs w:val="22"/>
          <w:lang w:eastAsia="sk-SK"/>
        </w:rPr>
        <w:t>nivam</w:t>
      </w:r>
      <w:r w:rsidRPr="009C4748">
        <w:rPr>
          <w:rFonts w:ascii="Calibri Light" w:hAnsi="Calibri Light" w:cs="Calibri Light"/>
          <w:color w:val="000000"/>
          <w:sz w:val="22"/>
          <w:szCs w:val="22"/>
          <w:lang w:eastAsia="sk-SK"/>
        </w:rPr>
        <w:t>.sk</w:t>
      </w:r>
      <w:r w:rsidRPr="004512B5">
        <w:rPr>
          <w:rFonts w:ascii="Calibri Light" w:hAnsi="Calibri Light" w:cs="Calibri Light"/>
          <w:sz w:val="22"/>
          <w:szCs w:val="22"/>
          <w:lang w:eastAsia="sk-SK"/>
        </w:rPr>
        <w:t>, +421 908678813</w:t>
      </w:r>
    </w:p>
    <w:p w14:paraId="748080EA" w14:textId="77777777" w:rsidR="004512B5" w:rsidRPr="004D7706" w:rsidRDefault="004512B5" w:rsidP="00D6196B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  <w:lang w:val="en-US"/>
        </w:rPr>
      </w:pPr>
    </w:p>
    <w:sectPr w:rsidR="004512B5" w:rsidRPr="004D7706" w:rsidSect="001233F0">
      <w:headerReference w:type="default" r:id="rId10"/>
      <w:footerReference w:type="default" r:id="rId11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06A9" w14:textId="77777777" w:rsidR="001233F0" w:rsidRDefault="001233F0">
      <w:r>
        <w:separator/>
      </w:r>
    </w:p>
  </w:endnote>
  <w:endnote w:type="continuationSeparator" w:id="0">
    <w:p w14:paraId="4AA0A289" w14:textId="77777777" w:rsidR="001233F0" w:rsidRDefault="001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3BAE" w14:textId="6DD54E72" w:rsidR="00646F7E" w:rsidRDefault="004F2101">
    <w:pPr>
      <w:pStyle w:val="Pta"/>
    </w:pP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anchor distT="0" distB="0" distL="114300" distR="114300" simplePos="0" relativeHeight="251657728" behindDoc="0" locked="0" layoutInCell="1" allowOverlap="1" wp14:anchorId="6BBC035C" wp14:editId="2984FC71">
          <wp:simplePos x="0" y="0"/>
          <wp:positionH relativeFrom="column">
            <wp:posOffset>4824730</wp:posOffset>
          </wp:positionH>
          <wp:positionV relativeFrom="paragraph">
            <wp:posOffset>-122555</wp:posOffset>
          </wp:positionV>
          <wp:extent cx="1332865" cy="4470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F7E"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330B" w14:textId="77777777" w:rsidR="001233F0" w:rsidRDefault="001233F0">
      <w:r>
        <w:separator/>
      </w:r>
    </w:p>
  </w:footnote>
  <w:footnote w:type="continuationSeparator" w:id="0">
    <w:p w14:paraId="4368E8E5" w14:textId="77777777" w:rsidR="001233F0" w:rsidRDefault="0012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ABBE" w14:textId="77777777" w:rsidR="00D67EF5" w:rsidRPr="00D814A3" w:rsidRDefault="00D67EF5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914"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1209A1A" w14:textId="77777777" w:rsidR="00D67EF5" w:rsidRPr="00D814A3" w:rsidRDefault="00D67EF5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63C6A6C"/>
    <w:multiLevelType w:val="multilevel"/>
    <w:tmpl w:val="136A1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D6729"/>
    <w:multiLevelType w:val="hybridMultilevel"/>
    <w:tmpl w:val="9E7C8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B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3644C2"/>
    <w:multiLevelType w:val="multilevel"/>
    <w:tmpl w:val="F74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F24B5"/>
    <w:multiLevelType w:val="hybridMultilevel"/>
    <w:tmpl w:val="B5E47090"/>
    <w:lvl w:ilvl="0" w:tplc="5A84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45A3"/>
    <w:multiLevelType w:val="multilevel"/>
    <w:tmpl w:val="A222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60724"/>
    <w:multiLevelType w:val="multilevel"/>
    <w:tmpl w:val="15C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85018"/>
    <w:multiLevelType w:val="hybridMultilevel"/>
    <w:tmpl w:val="DEF4BC42"/>
    <w:lvl w:ilvl="0" w:tplc="0405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8E355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D1EC6"/>
    <w:multiLevelType w:val="multilevel"/>
    <w:tmpl w:val="8272D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0000"/>
    <w:multiLevelType w:val="hybridMultilevel"/>
    <w:tmpl w:val="8272D4F6"/>
    <w:lvl w:ilvl="0" w:tplc="21843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070A"/>
    <w:multiLevelType w:val="multilevel"/>
    <w:tmpl w:val="807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232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0173B"/>
    <w:multiLevelType w:val="hybridMultilevel"/>
    <w:tmpl w:val="DFD81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E11"/>
    <w:multiLevelType w:val="hybridMultilevel"/>
    <w:tmpl w:val="399C92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93763"/>
    <w:multiLevelType w:val="hybridMultilevel"/>
    <w:tmpl w:val="5E08C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24BF"/>
    <w:multiLevelType w:val="hybridMultilevel"/>
    <w:tmpl w:val="C44EA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5A3D"/>
    <w:multiLevelType w:val="hybridMultilevel"/>
    <w:tmpl w:val="BF3E1FB6"/>
    <w:lvl w:ilvl="0" w:tplc="BFDAAD9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C47"/>
    <w:multiLevelType w:val="multilevel"/>
    <w:tmpl w:val="AD4A6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516E1"/>
    <w:multiLevelType w:val="hybridMultilevel"/>
    <w:tmpl w:val="816EC78E"/>
    <w:lvl w:ilvl="0" w:tplc="961ACF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1429C"/>
    <w:multiLevelType w:val="hybridMultilevel"/>
    <w:tmpl w:val="51E077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494"/>
    <w:multiLevelType w:val="hybridMultilevel"/>
    <w:tmpl w:val="B72CC520"/>
    <w:lvl w:ilvl="0" w:tplc="2A767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01C5"/>
    <w:multiLevelType w:val="hybridMultilevel"/>
    <w:tmpl w:val="AA9A6B14"/>
    <w:lvl w:ilvl="0" w:tplc="E524209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117F5"/>
    <w:multiLevelType w:val="hybridMultilevel"/>
    <w:tmpl w:val="A886B3C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5B14FC"/>
    <w:multiLevelType w:val="hybridMultilevel"/>
    <w:tmpl w:val="6CC082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4C4"/>
    <w:multiLevelType w:val="hybridMultilevel"/>
    <w:tmpl w:val="B72CC520"/>
    <w:lvl w:ilvl="0" w:tplc="2A767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66E2D"/>
    <w:multiLevelType w:val="hybridMultilevel"/>
    <w:tmpl w:val="6CCC5B06"/>
    <w:lvl w:ilvl="0" w:tplc="6A584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5B63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17697"/>
    <w:multiLevelType w:val="hybridMultilevel"/>
    <w:tmpl w:val="A4E0A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D2A08"/>
    <w:multiLevelType w:val="hybridMultilevel"/>
    <w:tmpl w:val="4C501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518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B9382E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A144A"/>
    <w:multiLevelType w:val="hybridMultilevel"/>
    <w:tmpl w:val="34A62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762850">
    <w:abstractNumId w:val="12"/>
  </w:num>
  <w:num w:numId="2" w16cid:durableId="1376928487">
    <w:abstractNumId w:val="4"/>
  </w:num>
  <w:num w:numId="3" w16cid:durableId="1605380533">
    <w:abstractNumId w:val="6"/>
  </w:num>
  <w:num w:numId="4" w16cid:durableId="1145927175">
    <w:abstractNumId w:val="32"/>
  </w:num>
  <w:num w:numId="5" w16cid:durableId="1112942552">
    <w:abstractNumId w:val="11"/>
  </w:num>
  <w:num w:numId="6" w16cid:durableId="1414861420">
    <w:abstractNumId w:val="13"/>
  </w:num>
  <w:num w:numId="7" w16cid:durableId="2124182657">
    <w:abstractNumId w:val="3"/>
  </w:num>
  <w:num w:numId="8" w16cid:durableId="1005861929">
    <w:abstractNumId w:val="9"/>
  </w:num>
  <w:num w:numId="9" w16cid:durableId="943851663">
    <w:abstractNumId w:val="31"/>
  </w:num>
  <w:num w:numId="10" w16cid:durableId="2100785094">
    <w:abstractNumId w:val="25"/>
  </w:num>
  <w:num w:numId="11" w16cid:durableId="1557165020">
    <w:abstractNumId w:val="30"/>
  </w:num>
  <w:num w:numId="12" w16cid:durableId="406927217">
    <w:abstractNumId w:val="5"/>
  </w:num>
  <w:num w:numId="13" w16cid:durableId="551843197">
    <w:abstractNumId w:val="10"/>
  </w:num>
  <w:num w:numId="14" w16cid:durableId="481317863">
    <w:abstractNumId w:val="21"/>
  </w:num>
  <w:num w:numId="15" w16cid:durableId="27722414">
    <w:abstractNumId w:val="29"/>
  </w:num>
  <w:num w:numId="16" w16cid:durableId="1943563744">
    <w:abstractNumId w:val="28"/>
  </w:num>
  <w:num w:numId="17" w16cid:durableId="1754207002">
    <w:abstractNumId w:val="7"/>
  </w:num>
  <w:num w:numId="18" w16cid:durableId="2082095597">
    <w:abstractNumId w:val="15"/>
  </w:num>
  <w:num w:numId="19" w16cid:durableId="1786921724">
    <w:abstractNumId w:val="2"/>
  </w:num>
  <w:num w:numId="20" w16cid:durableId="2019848838">
    <w:abstractNumId w:val="14"/>
  </w:num>
  <w:num w:numId="21" w16cid:durableId="1535997731">
    <w:abstractNumId w:val="18"/>
  </w:num>
  <w:num w:numId="22" w16cid:durableId="1068193532">
    <w:abstractNumId w:val="0"/>
  </w:num>
  <w:num w:numId="23" w16cid:durableId="1172068588">
    <w:abstractNumId w:val="20"/>
  </w:num>
  <w:num w:numId="24" w16cid:durableId="81750158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3502194">
    <w:abstractNumId w:val="17"/>
  </w:num>
  <w:num w:numId="26" w16cid:durableId="1027099904">
    <w:abstractNumId w:val="23"/>
  </w:num>
  <w:num w:numId="27" w16cid:durableId="1221550746">
    <w:abstractNumId w:val="26"/>
  </w:num>
  <w:num w:numId="28" w16cid:durableId="48581230">
    <w:abstractNumId w:val="22"/>
  </w:num>
  <w:num w:numId="29" w16cid:durableId="788280273">
    <w:abstractNumId w:val="33"/>
  </w:num>
  <w:num w:numId="30" w16cid:durableId="503479169">
    <w:abstractNumId w:val="27"/>
  </w:num>
  <w:num w:numId="31" w16cid:durableId="1545671971">
    <w:abstractNumId w:val="24"/>
  </w:num>
  <w:num w:numId="32" w16cid:durableId="411784485">
    <w:abstractNumId w:val="19"/>
  </w:num>
  <w:num w:numId="33" w16cid:durableId="720329948">
    <w:abstractNumId w:val="1"/>
  </w:num>
  <w:num w:numId="34" w16cid:durableId="5737865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árok1$`"/>
    <w:dataSource r:id="rId1"/>
    <w:viewMergedData/>
    <w:activeRecord w:val="2"/>
    <w:odso>
      <w:udl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árok1$"/>
      <w:src r:id="rId2"/>
      <w:colDelim w:val="9"/>
      <w:type w:val="database"/>
      <w:fHdr/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</w:odso>
  </w:mailMerge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1A"/>
    <w:rsid w:val="000218FB"/>
    <w:rsid w:val="00031FAC"/>
    <w:rsid w:val="00035101"/>
    <w:rsid w:val="000422F9"/>
    <w:rsid w:val="00045DBA"/>
    <w:rsid w:val="00061843"/>
    <w:rsid w:val="00067B22"/>
    <w:rsid w:val="000836E5"/>
    <w:rsid w:val="00092458"/>
    <w:rsid w:val="000A71A5"/>
    <w:rsid w:val="000B280E"/>
    <w:rsid w:val="000C5D1F"/>
    <w:rsid w:val="000F5C8D"/>
    <w:rsid w:val="001075EF"/>
    <w:rsid w:val="00120349"/>
    <w:rsid w:val="001233F0"/>
    <w:rsid w:val="00124D75"/>
    <w:rsid w:val="00133038"/>
    <w:rsid w:val="00142A57"/>
    <w:rsid w:val="00145C86"/>
    <w:rsid w:val="00153DC1"/>
    <w:rsid w:val="0017547B"/>
    <w:rsid w:val="00187C0D"/>
    <w:rsid w:val="001A61FD"/>
    <w:rsid w:val="001C45A1"/>
    <w:rsid w:val="001E624B"/>
    <w:rsid w:val="001F6D37"/>
    <w:rsid w:val="001F726A"/>
    <w:rsid w:val="00214811"/>
    <w:rsid w:val="00231A79"/>
    <w:rsid w:val="002364A2"/>
    <w:rsid w:val="00237A1D"/>
    <w:rsid w:val="00253763"/>
    <w:rsid w:val="00270C5F"/>
    <w:rsid w:val="00274CDF"/>
    <w:rsid w:val="00290CAB"/>
    <w:rsid w:val="002A2A98"/>
    <w:rsid w:val="002B2094"/>
    <w:rsid w:val="002C0985"/>
    <w:rsid w:val="002C66DF"/>
    <w:rsid w:val="002D3426"/>
    <w:rsid w:val="002E7710"/>
    <w:rsid w:val="002F6418"/>
    <w:rsid w:val="00310D87"/>
    <w:rsid w:val="003214EF"/>
    <w:rsid w:val="003434B9"/>
    <w:rsid w:val="003533B0"/>
    <w:rsid w:val="0036482A"/>
    <w:rsid w:val="00380309"/>
    <w:rsid w:val="00383F7A"/>
    <w:rsid w:val="003A5774"/>
    <w:rsid w:val="003B13D5"/>
    <w:rsid w:val="003B305C"/>
    <w:rsid w:val="003B343D"/>
    <w:rsid w:val="004512B5"/>
    <w:rsid w:val="0045435E"/>
    <w:rsid w:val="0045543E"/>
    <w:rsid w:val="00455463"/>
    <w:rsid w:val="004728C1"/>
    <w:rsid w:val="00473CF0"/>
    <w:rsid w:val="00497981"/>
    <w:rsid w:val="004B2A8D"/>
    <w:rsid w:val="004D00D1"/>
    <w:rsid w:val="004D530B"/>
    <w:rsid w:val="004D7706"/>
    <w:rsid w:val="004F2101"/>
    <w:rsid w:val="004F411B"/>
    <w:rsid w:val="00511056"/>
    <w:rsid w:val="00511E88"/>
    <w:rsid w:val="00520F9D"/>
    <w:rsid w:val="005242BF"/>
    <w:rsid w:val="0052632D"/>
    <w:rsid w:val="0052754D"/>
    <w:rsid w:val="00551674"/>
    <w:rsid w:val="0055490F"/>
    <w:rsid w:val="00554BB7"/>
    <w:rsid w:val="00566A68"/>
    <w:rsid w:val="00582718"/>
    <w:rsid w:val="0059738A"/>
    <w:rsid w:val="005A2958"/>
    <w:rsid w:val="005B2A94"/>
    <w:rsid w:val="005E69AE"/>
    <w:rsid w:val="0061693A"/>
    <w:rsid w:val="00625CD2"/>
    <w:rsid w:val="006402BE"/>
    <w:rsid w:val="006429C8"/>
    <w:rsid w:val="00642D6E"/>
    <w:rsid w:val="00644007"/>
    <w:rsid w:val="006456AC"/>
    <w:rsid w:val="00646918"/>
    <w:rsid w:val="00646F7E"/>
    <w:rsid w:val="00651C8F"/>
    <w:rsid w:val="006556B0"/>
    <w:rsid w:val="0066374A"/>
    <w:rsid w:val="00667675"/>
    <w:rsid w:val="00673D8D"/>
    <w:rsid w:val="00677062"/>
    <w:rsid w:val="006A1621"/>
    <w:rsid w:val="006A7F5B"/>
    <w:rsid w:val="006B012B"/>
    <w:rsid w:val="006C55A9"/>
    <w:rsid w:val="006F7C2E"/>
    <w:rsid w:val="007057DE"/>
    <w:rsid w:val="007063D9"/>
    <w:rsid w:val="00707707"/>
    <w:rsid w:val="007278CF"/>
    <w:rsid w:val="00732B33"/>
    <w:rsid w:val="007579BC"/>
    <w:rsid w:val="00763027"/>
    <w:rsid w:val="007709DD"/>
    <w:rsid w:val="00792743"/>
    <w:rsid w:val="007D7F42"/>
    <w:rsid w:val="007E2F50"/>
    <w:rsid w:val="007E3EF9"/>
    <w:rsid w:val="007E4654"/>
    <w:rsid w:val="007F295E"/>
    <w:rsid w:val="008008A5"/>
    <w:rsid w:val="00806539"/>
    <w:rsid w:val="008159EB"/>
    <w:rsid w:val="00855227"/>
    <w:rsid w:val="00873F73"/>
    <w:rsid w:val="0089111A"/>
    <w:rsid w:val="008A7D44"/>
    <w:rsid w:val="008C6A26"/>
    <w:rsid w:val="008D369B"/>
    <w:rsid w:val="008F1620"/>
    <w:rsid w:val="00905981"/>
    <w:rsid w:val="009232F4"/>
    <w:rsid w:val="009326CC"/>
    <w:rsid w:val="00941E39"/>
    <w:rsid w:val="009523CF"/>
    <w:rsid w:val="00953548"/>
    <w:rsid w:val="00953A9E"/>
    <w:rsid w:val="00955AB0"/>
    <w:rsid w:val="009A06EA"/>
    <w:rsid w:val="009A2FA6"/>
    <w:rsid w:val="009A7E37"/>
    <w:rsid w:val="009B6FB9"/>
    <w:rsid w:val="009C0C94"/>
    <w:rsid w:val="009C1B17"/>
    <w:rsid w:val="009C4748"/>
    <w:rsid w:val="009C5AC2"/>
    <w:rsid w:val="009D474C"/>
    <w:rsid w:val="009D575B"/>
    <w:rsid w:val="009E084D"/>
    <w:rsid w:val="009E5A32"/>
    <w:rsid w:val="009E5A8F"/>
    <w:rsid w:val="00A10674"/>
    <w:rsid w:val="00A22DC5"/>
    <w:rsid w:val="00A43713"/>
    <w:rsid w:val="00A454AE"/>
    <w:rsid w:val="00A633E2"/>
    <w:rsid w:val="00A650F8"/>
    <w:rsid w:val="00A77342"/>
    <w:rsid w:val="00A828EB"/>
    <w:rsid w:val="00A90C84"/>
    <w:rsid w:val="00A97BD3"/>
    <w:rsid w:val="00AA14B8"/>
    <w:rsid w:val="00AA221E"/>
    <w:rsid w:val="00AA3065"/>
    <w:rsid w:val="00AB2478"/>
    <w:rsid w:val="00AB46FA"/>
    <w:rsid w:val="00AE5354"/>
    <w:rsid w:val="00AF312F"/>
    <w:rsid w:val="00AF621B"/>
    <w:rsid w:val="00B24E32"/>
    <w:rsid w:val="00B26AD6"/>
    <w:rsid w:val="00B53CD0"/>
    <w:rsid w:val="00B71B5B"/>
    <w:rsid w:val="00B762FC"/>
    <w:rsid w:val="00BB1A39"/>
    <w:rsid w:val="00BB42E8"/>
    <w:rsid w:val="00BD2371"/>
    <w:rsid w:val="00BE1491"/>
    <w:rsid w:val="00BF4931"/>
    <w:rsid w:val="00C10D93"/>
    <w:rsid w:val="00C23387"/>
    <w:rsid w:val="00C24335"/>
    <w:rsid w:val="00C63488"/>
    <w:rsid w:val="00C66AB7"/>
    <w:rsid w:val="00C95303"/>
    <w:rsid w:val="00CB518E"/>
    <w:rsid w:val="00CC32CB"/>
    <w:rsid w:val="00CD20B7"/>
    <w:rsid w:val="00CD2A9A"/>
    <w:rsid w:val="00CE0039"/>
    <w:rsid w:val="00CE0D59"/>
    <w:rsid w:val="00CE1745"/>
    <w:rsid w:val="00CE1FDA"/>
    <w:rsid w:val="00CE3A99"/>
    <w:rsid w:val="00CE40AF"/>
    <w:rsid w:val="00CF5696"/>
    <w:rsid w:val="00D04969"/>
    <w:rsid w:val="00D12CAC"/>
    <w:rsid w:val="00D16131"/>
    <w:rsid w:val="00D170F1"/>
    <w:rsid w:val="00D32D30"/>
    <w:rsid w:val="00D36909"/>
    <w:rsid w:val="00D41168"/>
    <w:rsid w:val="00D42018"/>
    <w:rsid w:val="00D441DB"/>
    <w:rsid w:val="00D52C98"/>
    <w:rsid w:val="00D539F0"/>
    <w:rsid w:val="00D6196B"/>
    <w:rsid w:val="00D67EF5"/>
    <w:rsid w:val="00D75D0A"/>
    <w:rsid w:val="00D76954"/>
    <w:rsid w:val="00D77EEA"/>
    <w:rsid w:val="00D814A3"/>
    <w:rsid w:val="00D84BD1"/>
    <w:rsid w:val="00D92D9E"/>
    <w:rsid w:val="00DA25AF"/>
    <w:rsid w:val="00DB6DEC"/>
    <w:rsid w:val="00DE1DC7"/>
    <w:rsid w:val="00DF4980"/>
    <w:rsid w:val="00DF680B"/>
    <w:rsid w:val="00E0419D"/>
    <w:rsid w:val="00E1153D"/>
    <w:rsid w:val="00E13C47"/>
    <w:rsid w:val="00E32FCD"/>
    <w:rsid w:val="00E361D7"/>
    <w:rsid w:val="00E4055C"/>
    <w:rsid w:val="00E417F5"/>
    <w:rsid w:val="00E424F8"/>
    <w:rsid w:val="00E64118"/>
    <w:rsid w:val="00E70251"/>
    <w:rsid w:val="00E703E0"/>
    <w:rsid w:val="00E9358C"/>
    <w:rsid w:val="00EA3BDF"/>
    <w:rsid w:val="00EA667A"/>
    <w:rsid w:val="00EB7F2E"/>
    <w:rsid w:val="00EC0242"/>
    <w:rsid w:val="00EC1A8E"/>
    <w:rsid w:val="00EC7D78"/>
    <w:rsid w:val="00EF78AA"/>
    <w:rsid w:val="00EF7914"/>
    <w:rsid w:val="00F04B3A"/>
    <w:rsid w:val="00F11931"/>
    <w:rsid w:val="00F26513"/>
    <w:rsid w:val="00F33670"/>
    <w:rsid w:val="00F46950"/>
    <w:rsid w:val="00F75EF6"/>
    <w:rsid w:val="00F76384"/>
    <w:rsid w:val="00F978B2"/>
    <w:rsid w:val="00FA1242"/>
    <w:rsid w:val="00FB2085"/>
    <w:rsid w:val="00FB3609"/>
    <w:rsid w:val="00FD754C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5812B9B"/>
  <w15:chartTrackingRefBased/>
  <w15:docId w15:val="{EF439C6A-9C95-4603-9A37-9B7A419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pl-PL" w:eastAsia="pl-PL"/>
    </w:rPr>
  </w:style>
  <w:style w:type="paragraph" w:styleId="Nadpis1">
    <w:name w:val="heading 1"/>
    <w:basedOn w:val="Normlny"/>
    <w:link w:val="Nadpis1Char"/>
    <w:uiPriority w:val="9"/>
    <w:qFormat/>
    <w:rsid w:val="00891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891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891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rsid w:val="0089111A"/>
    <w:pPr>
      <w:spacing w:before="100" w:beforeAutospacing="1" w:after="100" w:afterAutospacing="1"/>
    </w:pPr>
  </w:style>
  <w:style w:type="character" w:styleId="Siln">
    <w:name w:val="Silný"/>
    <w:uiPriority w:val="22"/>
    <w:qFormat/>
    <w:rsid w:val="0089111A"/>
    <w:rPr>
      <w:b/>
      <w:bCs/>
    </w:rPr>
  </w:style>
  <w:style w:type="character" w:styleId="Hypertextovprepojenie">
    <w:name w:val="Hyperlink"/>
    <w:uiPriority w:val="99"/>
    <w:rsid w:val="004D00D1"/>
    <w:rPr>
      <w:color w:val="0000FF"/>
      <w:u w:val="single"/>
    </w:rPr>
  </w:style>
  <w:style w:type="character" w:customStyle="1" w:styleId="underline">
    <w:name w:val="underline"/>
    <w:basedOn w:val="Predvolenpsmoodseku"/>
    <w:rsid w:val="0052754D"/>
  </w:style>
  <w:style w:type="table" w:styleId="Mriekatabuky">
    <w:name w:val="Table Grid"/>
    <w:basedOn w:val="Normlnatabuka"/>
    <w:rsid w:val="0032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EC02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0242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qFormat/>
    <w:rsid w:val="004B2A8D"/>
    <w:rPr>
      <w:rFonts w:ascii="Arial" w:hAnsi="Arial"/>
      <w:b/>
      <w:szCs w:val="20"/>
      <w:lang w:val="de-DE"/>
    </w:rPr>
  </w:style>
  <w:style w:type="paragraph" w:styleId="Odsekzoznamu">
    <w:name w:val="List Paragraph"/>
    <w:basedOn w:val="Normlny"/>
    <w:uiPriority w:val="34"/>
    <w:qFormat/>
    <w:rsid w:val="00083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autoRedefine/>
    <w:rsid w:val="00F26513"/>
    <w:pPr>
      <w:widowControl w:val="0"/>
      <w:suppressAutoHyphens/>
    </w:pPr>
    <w:rPr>
      <w:rFonts w:eastAsia="ヒラギノ角ゴ Pro W3"/>
      <w:color w:val="000000"/>
      <w:kern w:val="1"/>
      <w:sz w:val="24"/>
      <w:lang w:val="sk-SK" w:eastAsia="en-IE"/>
    </w:rPr>
  </w:style>
  <w:style w:type="paragraph" w:styleId="Textbubliny">
    <w:name w:val="Balloon Text"/>
    <w:basedOn w:val="Normlny"/>
    <w:link w:val="TextbublinyChar"/>
    <w:rsid w:val="00CF569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F5696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B762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762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762FC"/>
  </w:style>
  <w:style w:type="paragraph" w:styleId="Predmetkomentra">
    <w:name w:val="annotation subject"/>
    <w:basedOn w:val="Textkomentra"/>
    <w:next w:val="Textkomentra"/>
    <w:link w:val="PredmetkomentraChar"/>
    <w:rsid w:val="00B762FC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B762FC"/>
    <w:rPr>
      <w:b/>
      <w:bCs/>
    </w:rPr>
  </w:style>
  <w:style w:type="character" w:customStyle="1" w:styleId="HlavikaChar">
    <w:name w:val="Hlavička Char"/>
    <w:link w:val="Hlavika"/>
    <w:uiPriority w:val="99"/>
    <w:rsid w:val="008F1620"/>
    <w:rPr>
      <w:sz w:val="24"/>
      <w:szCs w:val="24"/>
      <w:lang w:val="pl-PL" w:eastAsia="pl-PL"/>
    </w:rPr>
  </w:style>
  <w:style w:type="character" w:customStyle="1" w:styleId="Nadpis1Char">
    <w:name w:val="Nadpis 1 Char"/>
    <w:link w:val="Nadpis1"/>
    <w:uiPriority w:val="9"/>
    <w:rsid w:val="004512B5"/>
    <w:rPr>
      <w:b/>
      <w:bCs/>
      <w:kern w:val="36"/>
      <w:sz w:val="48"/>
      <w:szCs w:val="48"/>
      <w:lang w:val="pl-PL" w:eastAsia="pl-PL"/>
    </w:rPr>
  </w:style>
  <w:style w:type="character" w:customStyle="1" w:styleId="Nadpis2Char">
    <w:name w:val="Nadpis 2 Char"/>
    <w:link w:val="Nadpis2"/>
    <w:uiPriority w:val="9"/>
    <w:rsid w:val="004512B5"/>
    <w:rPr>
      <w:b/>
      <w:bCs/>
      <w:sz w:val="36"/>
      <w:szCs w:val="36"/>
      <w:lang w:val="pl-PL" w:eastAsia="pl-PL"/>
    </w:rPr>
  </w:style>
  <w:style w:type="paragraph" w:customStyle="1" w:styleId="Default">
    <w:name w:val="Default"/>
    <w:rsid w:val="007057D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evyrieenzmienka">
    <w:name w:val="Unresolved Mention"/>
    <w:uiPriority w:val="99"/>
    <w:semiHidden/>
    <w:unhideWhenUsed/>
    <w:rsid w:val="007E2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8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atak@niva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m.latak@nivam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Relationship Id="rId1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0092-502E-45CA-B38D-B98B6CCE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Call for trainers for „EasternExpress” Training Course</vt:lpstr>
      <vt:lpstr>Call for trainers for „EasternExpress” Training Course</vt:lpstr>
      <vt:lpstr>Call for trainers for „EasternExpress” Training Course</vt:lpstr>
    </vt:vector>
  </TitlesOfParts>
  <Company>FRSE</Company>
  <LinksUpToDate>false</LinksUpToDate>
  <CharactersWithSpaces>3069</CharactersWithSpaces>
  <SharedDoc>false</SharedDoc>
  <HLinks>
    <vt:vector size="12" baseType="variant">
      <vt:variant>
        <vt:i4>4259894</vt:i4>
      </vt:variant>
      <vt:variant>
        <vt:i4>14</vt:i4>
      </vt:variant>
      <vt:variant>
        <vt:i4>0</vt:i4>
      </vt:variant>
      <vt:variant>
        <vt:i4>5</vt:i4>
      </vt:variant>
      <vt:variant>
        <vt:lpwstr>mailto:adam.latak@nivam.sk</vt:lpwstr>
      </vt:variant>
      <vt:variant>
        <vt:lpwstr/>
      </vt:variant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mailto:adam.latak@nivam.sk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subject/>
  <dc:creator>mmalinowska</dc:creator>
  <cp:keywords/>
  <cp:lastModifiedBy>Adam Laták</cp:lastModifiedBy>
  <cp:revision>2</cp:revision>
  <cp:lastPrinted>2022-08-24T08:54:00Z</cp:lastPrinted>
  <dcterms:created xsi:type="dcterms:W3CDTF">2024-01-15T10:21:00Z</dcterms:created>
  <dcterms:modified xsi:type="dcterms:W3CDTF">2024-01-15T10:21:00Z</dcterms:modified>
</cp:coreProperties>
</file>